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549ED" w:rsidTr="008549E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549ED" w:rsidRDefault="008549ED">
            <w:pPr>
              <w:spacing w:after="1" w:line="220" w:lineRule="auto"/>
            </w:pPr>
            <w:bookmarkStart w:id="0" w:name="_GoBack"/>
            <w:bookmarkEnd w:id="0"/>
            <w:r>
              <w:t>13 июня 2023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549ED" w:rsidRDefault="008549ED">
            <w:pPr>
              <w:spacing w:after="1" w:line="220" w:lineRule="auto"/>
              <w:jc w:val="right"/>
            </w:pPr>
            <w:r>
              <w:t>N 225-ФЗ</w:t>
            </w:r>
          </w:p>
        </w:tc>
      </w:tr>
    </w:tbl>
    <w:p w:rsidR="008549ED" w:rsidRDefault="008549ED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49ED" w:rsidRDefault="008549ED">
      <w:pPr>
        <w:spacing w:after="1" w:line="220" w:lineRule="auto"/>
        <w:jc w:val="both"/>
      </w:pPr>
    </w:p>
    <w:p w:rsidR="008549ED" w:rsidRDefault="008549ED">
      <w:pPr>
        <w:spacing w:after="1" w:line="220" w:lineRule="auto"/>
        <w:jc w:val="center"/>
      </w:pPr>
      <w:r>
        <w:t>РОССИЙСКАЯ ФЕДЕРАЦИЯ</w:t>
      </w:r>
    </w:p>
    <w:p w:rsidR="008549ED" w:rsidRDefault="008549ED">
      <w:pPr>
        <w:spacing w:after="1" w:line="220" w:lineRule="auto"/>
        <w:jc w:val="center"/>
      </w:pPr>
    </w:p>
    <w:p w:rsidR="008549ED" w:rsidRDefault="008549ED">
      <w:pPr>
        <w:spacing w:after="1" w:line="220" w:lineRule="auto"/>
        <w:jc w:val="center"/>
      </w:pPr>
      <w:r>
        <w:t>ФЕДЕРАЛЬНЫЙ ЗАКОН</w:t>
      </w:r>
    </w:p>
    <w:p w:rsidR="008549ED" w:rsidRDefault="008549ED">
      <w:pPr>
        <w:spacing w:after="1" w:line="220" w:lineRule="auto"/>
        <w:jc w:val="center"/>
      </w:pPr>
    </w:p>
    <w:p w:rsidR="008549ED" w:rsidRDefault="008549ED">
      <w:pPr>
        <w:spacing w:after="1" w:line="220" w:lineRule="auto"/>
        <w:jc w:val="center"/>
      </w:pPr>
      <w:r>
        <w:t>О ВНЕСЕНИИ ИЗМЕНЕНИЙ</w:t>
      </w:r>
    </w:p>
    <w:p w:rsidR="008549ED" w:rsidRDefault="008549ED">
      <w:pPr>
        <w:spacing w:after="1" w:line="220" w:lineRule="auto"/>
        <w:jc w:val="center"/>
      </w:pPr>
      <w:r>
        <w:t>В СТАТЬЮ 20 ФЕДЕРАЛЬНОГО ЗАКОНА "О БЕСПЛАТНОЙ ЮРИДИЧЕСКОЙ</w:t>
      </w:r>
    </w:p>
    <w:p w:rsidR="008549ED" w:rsidRDefault="008549ED">
      <w:pPr>
        <w:spacing w:after="1" w:line="220" w:lineRule="auto"/>
        <w:jc w:val="center"/>
      </w:pPr>
      <w:r>
        <w:t>ПОМОЩИ В РОССИЙСКОЙ ФЕДЕРАЦИИ"</w:t>
      </w:r>
    </w:p>
    <w:p w:rsidR="008549ED" w:rsidRDefault="008549ED">
      <w:pPr>
        <w:spacing w:after="1" w:line="220" w:lineRule="auto"/>
        <w:jc w:val="center"/>
      </w:pPr>
    </w:p>
    <w:p w:rsidR="008549ED" w:rsidRDefault="008549ED">
      <w:pPr>
        <w:spacing w:after="1" w:line="220" w:lineRule="auto"/>
        <w:jc w:val="right"/>
      </w:pPr>
      <w:r>
        <w:t>Принят</w:t>
      </w:r>
    </w:p>
    <w:p w:rsidR="008549ED" w:rsidRDefault="008549ED">
      <w:pPr>
        <w:spacing w:after="1" w:line="220" w:lineRule="auto"/>
        <w:jc w:val="right"/>
      </w:pPr>
      <w:r>
        <w:t>Государственной Думой</w:t>
      </w:r>
    </w:p>
    <w:p w:rsidR="008549ED" w:rsidRDefault="008549ED">
      <w:pPr>
        <w:spacing w:after="1" w:line="220" w:lineRule="auto"/>
        <w:jc w:val="right"/>
      </w:pPr>
      <w:r>
        <w:t>1 июня 2023 года</w:t>
      </w:r>
    </w:p>
    <w:p w:rsidR="008549ED" w:rsidRDefault="008549ED">
      <w:pPr>
        <w:spacing w:after="1" w:line="220" w:lineRule="auto"/>
        <w:jc w:val="right"/>
      </w:pPr>
    </w:p>
    <w:p w:rsidR="008549ED" w:rsidRDefault="008549ED">
      <w:pPr>
        <w:spacing w:after="1" w:line="220" w:lineRule="auto"/>
        <w:jc w:val="right"/>
      </w:pPr>
      <w:r>
        <w:t>Одобрен</w:t>
      </w:r>
    </w:p>
    <w:p w:rsidR="008549ED" w:rsidRDefault="008549ED">
      <w:pPr>
        <w:spacing w:after="1" w:line="220" w:lineRule="auto"/>
        <w:jc w:val="right"/>
      </w:pPr>
      <w:r>
        <w:t>Советом Федерации</w:t>
      </w:r>
    </w:p>
    <w:p w:rsidR="008549ED" w:rsidRDefault="008549ED">
      <w:pPr>
        <w:spacing w:after="1" w:line="220" w:lineRule="auto"/>
        <w:jc w:val="right"/>
      </w:pPr>
      <w:r>
        <w:t>7 июня 2023 года</w:t>
      </w:r>
    </w:p>
    <w:p w:rsidR="008549ED" w:rsidRDefault="008549ED">
      <w:pPr>
        <w:spacing w:after="1" w:line="220" w:lineRule="auto"/>
        <w:ind w:firstLine="540"/>
        <w:jc w:val="both"/>
      </w:pPr>
    </w:p>
    <w:p w:rsidR="008549ED" w:rsidRDefault="008549ED">
      <w:pPr>
        <w:spacing w:after="1" w:line="220" w:lineRule="auto"/>
        <w:ind w:firstLine="540"/>
        <w:jc w:val="both"/>
        <w:outlineLvl w:val="0"/>
      </w:pPr>
      <w:r>
        <w:t>Статья 1</w:t>
      </w:r>
    </w:p>
    <w:p w:rsidR="008549ED" w:rsidRDefault="008549ED">
      <w:pPr>
        <w:spacing w:after="1" w:line="220" w:lineRule="auto"/>
        <w:ind w:firstLine="540"/>
        <w:jc w:val="both"/>
      </w:pPr>
    </w:p>
    <w:p w:rsidR="008549ED" w:rsidRDefault="008549ED">
      <w:pPr>
        <w:spacing w:after="1" w:line="220" w:lineRule="auto"/>
        <w:ind w:firstLine="540"/>
        <w:jc w:val="both"/>
      </w:pPr>
      <w:r>
        <w:t xml:space="preserve">Внести в </w:t>
      </w:r>
      <w:hyperlink r:id="rId4">
        <w:r>
          <w:rPr>
            <w:color w:val="0000FF"/>
          </w:rPr>
          <w:t>статью 20</w:t>
        </w:r>
      </w:hyperlink>
      <w:r>
        <w:t xml:space="preserve"> Федерального закона от 21 ноября 2011 года N 324-ФЗ "О бесплатной юридической помощи в Российской Федерации" (Собрание законодательства Российской Федерации, 2011, N 48, ст. 6725; 2013, N 27, ст. 3459; N 52, ст. 6962; 2014, N 30, ст. 4217, 4272; 2015, N 48, ст. 6724) следующие изменения: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 xml:space="preserve">1) </w:t>
      </w:r>
      <w:hyperlink r:id="rId5">
        <w:r>
          <w:rPr>
            <w:color w:val="0000FF"/>
          </w:rPr>
          <w:t>часть 1</w:t>
        </w:r>
      </w:hyperlink>
      <w:r>
        <w:t xml:space="preserve"> дополнить пунктами 3.1 - 3.3 следующего содержания: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 xml:space="preserve">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6">
        <w:r>
          <w:rPr>
            <w:color w:val="0000FF"/>
          </w:rPr>
          <w:t>пункте 6 статьи 1</w:t>
        </w:r>
      </w:hyperlink>
      <w:r>
        <w:t xml:space="preserve">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>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lastRenderedPageBreak/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лиц;";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 xml:space="preserve">2) </w:t>
      </w:r>
      <w:hyperlink r:id="rId7">
        <w:r>
          <w:rPr>
            <w:color w:val="0000FF"/>
          </w:rPr>
          <w:t>часть 2</w:t>
        </w:r>
      </w:hyperlink>
      <w:r>
        <w:t xml:space="preserve"> дополнить пунктами 17 - 21 следующего содержания: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 xml:space="preserve">"17) обеспечение денежным довольствием военнослужащих и предоставление им отдельных выплат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7 ноября 2011 года N 306-ФЗ "О денежном довольствии военнослужащих и предоставлении им отдельных выплат";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>18) предоставление льгот, социальных гарантий и компенсаций лицам, указанным в пунктах 3.1 и 3.2 части 1 настоящей статьи;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>19) предоставление льгот, социальных гарантий и компенсаций лицам, указанным в пункте 3.3 части 1 настоящей статьи;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>20) признание гражданина из числа лиц, указанных в пунктах 3.1 и 3.2 части 1 настоящей статьи (за исключением членов их семей), безвестно отсутствующим;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>21) объявление гражданина из числа лиц, указанных в пунктах 3.1 и 3.2 части 1 настоящей статьи (за исключением членов их семей), умершим.".</w:t>
      </w:r>
    </w:p>
    <w:p w:rsidR="008549ED" w:rsidRDefault="008549ED">
      <w:pPr>
        <w:spacing w:after="1" w:line="220" w:lineRule="auto"/>
        <w:ind w:firstLine="540"/>
        <w:jc w:val="both"/>
      </w:pPr>
    </w:p>
    <w:p w:rsidR="008549ED" w:rsidRDefault="008549ED">
      <w:pPr>
        <w:spacing w:after="1" w:line="220" w:lineRule="auto"/>
        <w:ind w:firstLine="540"/>
        <w:jc w:val="both"/>
        <w:outlineLvl w:val="0"/>
      </w:pPr>
      <w:r>
        <w:t>Статья 2</w:t>
      </w:r>
    </w:p>
    <w:p w:rsidR="008549ED" w:rsidRDefault="008549ED">
      <w:pPr>
        <w:spacing w:after="1" w:line="220" w:lineRule="auto"/>
        <w:ind w:firstLine="540"/>
        <w:jc w:val="both"/>
      </w:pPr>
    </w:p>
    <w:p w:rsidR="008549ED" w:rsidRDefault="008549ED">
      <w:pPr>
        <w:spacing w:after="1" w:line="220" w:lineRule="auto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8549ED" w:rsidRDefault="008549ED">
      <w:pPr>
        <w:spacing w:before="220" w:after="1" w:line="220" w:lineRule="auto"/>
        <w:ind w:firstLine="540"/>
        <w:jc w:val="both"/>
      </w:pPr>
      <w:r>
        <w:t xml:space="preserve">2. Действие положений </w:t>
      </w:r>
      <w:hyperlink r:id="rId9">
        <w:r>
          <w:rPr>
            <w:color w:val="0000FF"/>
          </w:rPr>
          <w:t>пунктов 3.1</w:t>
        </w:r>
      </w:hyperlink>
      <w:r>
        <w:t xml:space="preserve"> и </w:t>
      </w:r>
      <w:hyperlink r:id="rId10">
        <w:r>
          <w:rPr>
            <w:color w:val="0000FF"/>
          </w:rPr>
          <w:t>3.2 части 1</w:t>
        </w:r>
      </w:hyperlink>
      <w:r>
        <w:t xml:space="preserve">, </w:t>
      </w:r>
      <w:hyperlink r:id="rId11">
        <w:r>
          <w:rPr>
            <w:color w:val="0000FF"/>
          </w:rPr>
          <w:t>пунктов 17</w:t>
        </w:r>
      </w:hyperlink>
      <w:r>
        <w:t xml:space="preserve">, </w:t>
      </w:r>
      <w:hyperlink r:id="rId12">
        <w:r>
          <w:rPr>
            <w:color w:val="0000FF"/>
          </w:rPr>
          <w:t>18</w:t>
        </w:r>
      </w:hyperlink>
      <w:r>
        <w:t xml:space="preserve">, </w:t>
      </w:r>
      <w:hyperlink r:id="rId13">
        <w:r>
          <w:rPr>
            <w:color w:val="0000FF"/>
          </w:rPr>
          <w:t>20</w:t>
        </w:r>
      </w:hyperlink>
      <w:r>
        <w:t xml:space="preserve"> и </w:t>
      </w:r>
      <w:hyperlink r:id="rId14">
        <w:r>
          <w:rPr>
            <w:color w:val="0000FF"/>
          </w:rPr>
          <w:t>21 части 2 статьи 20</w:t>
        </w:r>
      </w:hyperlink>
      <w:r>
        <w:t xml:space="preserve"> Федерального закона от 21 ноября 2011 года N 324-ФЗ "О бесплатной юридической помощи в Российской Федерации" распространяется на правоотношения, возникшие с 24 февраля 2022 года.</w:t>
      </w:r>
    </w:p>
    <w:p w:rsidR="008549ED" w:rsidRDefault="008549ED">
      <w:pPr>
        <w:spacing w:after="1" w:line="220" w:lineRule="auto"/>
        <w:ind w:firstLine="540"/>
        <w:jc w:val="both"/>
      </w:pPr>
    </w:p>
    <w:p w:rsidR="008549ED" w:rsidRDefault="008549ED">
      <w:pPr>
        <w:spacing w:after="1" w:line="220" w:lineRule="auto"/>
        <w:jc w:val="right"/>
      </w:pPr>
      <w:r>
        <w:t>Президент</w:t>
      </w:r>
    </w:p>
    <w:p w:rsidR="008549ED" w:rsidRDefault="008549ED">
      <w:pPr>
        <w:spacing w:after="1" w:line="220" w:lineRule="auto"/>
        <w:jc w:val="right"/>
      </w:pPr>
      <w:r>
        <w:t>Российской Федерации</w:t>
      </w:r>
    </w:p>
    <w:p w:rsidR="008549ED" w:rsidRDefault="008549ED">
      <w:pPr>
        <w:spacing w:after="1" w:line="220" w:lineRule="auto"/>
        <w:jc w:val="right"/>
      </w:pPr>
      <w:r>
        <w:t>В.ПУТИН</w:t>
      </w:r>
    </w:p>
    <w:p w:rsidR="008549ED" w:rsidRDefault="008549ED">
      <w:pPr>
        <w:spacing w:after="1" w:line="220" w:lineRule="auto"/>
      </w:pPr>
      <w:r>
        <w:t>Москва, Кремль</w:t>
      </w:r>
    </w:p>
    <w:p w:rsidR="008549ED" w:rsidRDefault="008549ED">
      <w:pPr>
        <w:spacing w:before="220" w:after="1" w:line="220" w:lineRule="auto"/>
      </w:pPr>
      <w:r>
        <w:t>13 июня 2023 года</w:t>
      </w:r>
    </w:p>
    <w:p w:rsidR="008549ED" w:rsidRDefault="008549ED">
      <w:pPr>
        <w:spacing w:before="220" w:after="1" w:line="220" w:lineRule="auto"/>
      </w:pPr>
      <w:r>
        <w:t>N 225-ФЗ</w:t>
      </w:r>
    </w:p>
    <w:p w:rsidR="008549ED" w:rsidRDefault="008549ED">
      <w:pPr>
        <w:spacing w:after="1" w:line="220" w:lineRule="auto"/>
        <w:jc w:val="both"/>
      </w:pPr>
    </w:p>
    <w:p w:rsidR="008549ED" w:rsidRDefault="008549ED">
      <w:pPr>
        <w:spacing w:after="1" w:line="220" w:lineRule="auto"/>
        <w:jc w:val="both"/>
      </w:pPr>
    </w:p>
    <w:p w:rsidR="008549ED" w:rsidRDefault="008549ED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5F00" w:rsidRDefault="00C95F00"/>
    <w:sectPr w:rsidR="00C95F00" w:rsidSect="00C46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54F"/>
    <w:rsid w:val="000E254F"/>
    <w:rsid w:val="008549ED"/>
    <w:rsid w:val="00C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0E4E5-B066-4BD7-8374-C0E78E38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E00A3CF7B1A5B0FA1A860A274E53017D46A733797195CE301F080E586BABACC7EFECA4CD4AF86FDC22309201eAD7F" TargetMode="External"/><Relationship Id="rId13" Type="http://schemas.openxmlformats.org/officeDocument/2006/relationships/hyperlink" Target="consultantplus://offline/ref=0FE00A3CF7B1A5B0FA1A860A274E53017D46AA31767695CE301F080E586BABACD5EFB4A8CF42E469DB3766C347F1008C1DB18D0A58F6CF25eBD3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FE00A3CF7B1A5B0FA1A860A274E53017D40A3317F7095CE301F080E586BABACD5EFB4A8CF42E76CD83766C347F1008C1DB18D0A58F6CF25eBD3F" TargetMode="External"/><Relationship Id="rId12" Type="http://schemas.openxmlformats.org/officeDocument/2006/relationships/hyperlink" Target="consultantplus://offline/ref=0FE00A3CF7B1A5B0FA1A860A274E53017D46AA31767695CE301F080E586BABACD5EFB4A8CF42E46AD33766C347F1008C1DB18D0A58F6CF25eBD3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E00A3CF7B1A5B0FA1A860A274E53017D46AA327A7695CE301F080E586BABACD5EFB4A8CF42E56CD33766C347F1008C1DB18D0A58F6CF25eBD3F" TargetMode="External"/><Relationship Id="rId11" Type="http://schemas.openxmlformats.org/officeDocument/2006/relationships/hyperlink" Target="consultantplus://offline/ref=0FE00A3CF7B1A5B0FA1A860A274E53017D46AA31767695CE301F080E586BABACD5EFB4A8CF42E46AD23766C347F1008C1DB18D0A58F6CF25eBD3F" TargetMode="External"/><Relationship Id="rId5" Type="http://schemas.openxmlformats.org/officeDocument/2006/relationships/hyperlink" Target="consultantplus://offline/ref=0FE00A3CF7B1A5B0FA1A860A274E53017D40A3317F7095CE301F080E586BABACD5EFB4A8CF42E76DD83766C347F1008C1DB18D0A58F6CF25eBD3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FE00A3CF7B1A5B0FA1A860A274E53017D46AA31767695CE301F080E586BABACD5EFB4A8CF42E46ADC3766C347F1008C1DB18D0A58F6CF25eBD3F" TargetMode="External"/><Relationship Id="rId4" Type="http://schemas.openxmlformats.org/officeDocument/2006/relationships/hyperlink" Target="consultantplus://offline/ref=0FE00A3CF7B1A5B0FA1A860A274E53017D40A3317F7095CE301F080E586BABACD5EFB4A8CF42E76DDB3766C347F1008C1DB18D0A58F6CF25eBD3F" TargetMode="External"/><Relationship Id="rId9" Type="http://schemas.openxmlformats.org/officeDocument/2006/relationships/hyperlink" Target="consultantplus://offline/ref=0FE00A3CF7B1A5B0FA1A860A274E53017D46AA31767695CE301F080E586BABACD5EFB4A8CF42E46ADF3766C347F1008C1DB18D0A58F6CF25eBD3F" TargetMode="External"/><Relationship Id="rId14" Type="http://schemas.openxmlformats.org/officeDocument/2006/relationships/hyperlink" Target="consultantplus://offline/ref=0FE00A3CF7B1A5B0FA1A860A274E53017D46AA31767695CE301F080E586BABACD5EFB4A8CF42E469D83766C347F1008C1DB18D0A58F6CF25eBD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9EB13995</Template>
  <TotalTime>0</TotalTime>
  <Pages>2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Сосковец Елена Васильевна</dc:creator>
  <cp:keywords/>
  <dc:description/>
  <cp:lastModifiedBy>Сосковец Елена Васильевна</cp:lastModifiedBy>
  <cp:revision>2</cp:revision>
  <dcterms:created xsi:type="dcterms:W3CDTF">2023-06-28T05:03:00Z</dcterms:created>
  <dcterms:modified xsi:type="dcterms:W3CDTF">2023-06-28T05:03:00Z</dcterms:modified>
</cp:coreProperties>
</file>